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017CD2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NR </w:t>
      </w:r>
      <w:r w:rsidR="00731036">
        <w:rPr>
          <w:rFonts w:ascii="Garamond" w:hAnsi="Garamond"/>
          <w:sz w:val="20"/>
          <w:szCs w:val="20"/>
        </w:rPr>
        <w:t>73</w:t>
      </w:r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12071/4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105/4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Ułanów Karpackich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0,2606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w części pod budownictwo usługowo-mieszkalne oraz w części jako teren zieleni parkowej i parkingu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282.2018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6.09.2018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F661C2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1.600.000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731036" w:rsidRPr="005B35D7" w:rsidRDefault="00731036" w:rsidP="00F6582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>
              <w:rPr>
                <w:rFonts w:ascii="Garamond" w:hAnsi="Garamond"/>
                <w:sz w:val="16"/>
                <w:szCs w:val="16"/>
              </w:rPr>
              <w:t xml:space="preserve"> – opłaty roczne 3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%, płatne do 31 marca każdego roku, aktualizowane nie częściej niż raz na 3 lata, rozpoczęcie zabudowy (wykonanie fundamentów) - 2 lata, zakończenie zabu</w:t>
            </w:r>
            <w:r>
              <w:rPr>
                <w:rFonts w:ascii="Garamond" w:hAnsi="Garamond"/>
                <w:sz w:val="16"/>
                <w:szCs w:val="16"/>
              </w:rPr>
              <w:t>dowy (stan surowy zamknięty) – 5 lat.</w:t>
            </w:r>
          </w:p>
        </w:tc>
      </w:tr>
      <w:tr w:rsidR="002C07D1" w:rsidRPr="005B35D7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13321/9</w:t>
            </w: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88/7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10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0,0499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przyległej: nr 88/1 lub 88/2 lub 88/5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235.2018</w:t>
            </w: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25.07.2018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F661C2" w:rsidRDefault="002C07D1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20.400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2C07D1" w:rsidRPr="00C97F23" w:rsidRDefault="002C07D1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Default="002C07D1" w:rsidP="00F6582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  <w:p w:rsidR="002C07D1" w:rsidRPr="005B35D7" w:rsidRDefault="002C07D1" w:rsidP="00F6582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Pr="008343C1">
        <w:rPr>
          <w:rFonts w:ascii="Garamond" w:hAnsi="Garamond"/>
          <w:sz w:val="18"/>
          <w:szCs w:val="18"/>
        </w:rPr>
        <w:t xml:space="preserve">od dnia </w:t>
      </w:r>
      <w:r>
        <w:rPr>
          <w:rFonts w:ascii="Garamond" w:hAnsi="Garamond"/>
          <w:sz w:val="18"/>
          <w:szCs w:val="18"/>
          <w:u w:val="single"/>
        </w:rPr>
        <w:t>11 września 2018 roku do dnia 2 października</w:t>
      </w:r>
      <w:r w:rsidRPr="008343C1">
        <w:rPr>
          <w:rFonts w:ascii="Garamond" w:hAnsi="Garamond"/>
          <w:sz w:val="18"/>
          <w:szCs w:val="18"/>
          <w:u w:val="single"/>
        </w:rPr>
        <w:t xml:space="preserve"> 2018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2018 r. poz. 121 z późn.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23.10.2018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31036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48" w:rsidRDefault="00996448" w:rsidP="00D66B2F">
      <w:pPr>
        <w:spacing w:after="0" w:line="240" w:lineRule="auto"/>
      </w:pPr>
      <w:r>
        <w:separator/>
      </w:r>
    </w:p>
  </w:endnote>
  <w:endnote w:type="continuationSeparator" w:id="0">
    <w:p w:rsidR="00996448" w:rsidRDefault="00996448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48" w:rsidRDefault="00996448" w:rsidP="00D66B2F">
      <w:pPr>
        <w:spacing w:after="0" w:line="240" w:lineRule="auto"/>
      </w:pPr>
      <w:r>
        <w:separator/>
      </w:r>
    </w:p>
  </w:footnote>
  <w:footnote w:type="continuationSeparator" w:id="0">
    <w:p w:rsidR="00996448" w:rsidRDefault="00996448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156F64"/>
    <w:rsid w:val="002C07D1"/>
    <w:rsid w:val="00314614"/>
    <w:rsid w:val="00407943"/>
    <w:rsid w:val="00486B69"/>
    <w:rsid w:val="006813BC"/>
    <w:rsid w:val="0069574E"/>
    <w:rsid w:val="00731036"/>
    <w:rsid w:val="00883168"/>
    <w:rsid w:val="008A0686"/>
    <w:rsid w:val="008A6555"/>
    <w:rsid w:val="0096442D"/>
    <w:rsid w:val="00996448"/>
    <w:rsid w:val="00AA3BDF"/>
    <w:rsid w:val="00B0709E"/>
    <w:rsid w:val="00B4367E"/>
    <w:rsid w:val="00C674A3"/>
    <w:rsid w:val="00CF3A82"/>
    <w:rsid w:val="00D205FA"/>
    <w:rsid w:val="00D27F0E"/>
    <w:rsid w:val="00D355A5"/>
    <w:rsid w:val="00D66B2F"/>
    <w:rsid w:val="00DB01D3"/>
    <w:rsid w:val="00EC7810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2018-06-22T13:23:00Z</cp:lastPrinted>
  <dcterms:created xsi:type="dcterms:W3CDTF">2018-09-11T09:18:00Z</dcterms:created>
  <dcterms:modified xsi:type="dcterms:W3CDTF">2018-09-11T09:18:00Z</dcterms:modified>
</cp:coreProperties>
</file>